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865" w:rsidRPr="00DB326E" w:rsidRDefault="00BC4865" w:rsidP="00BC5E93">
      <w:pPr>
        <w:jc w:val="center"/>
        <w:rPr>
          <w:b/>
          <w:lang w:val="en-US"/>
        </w:rPr>
      </w:pPr>
      <w:r w:rsidRPr="00DB326E">
        <w:rPr>
          <w:b/>
          <w:lang w:val="en-US"/>
        </w:rPr>
        <w:t>DISTRIBUTION OF DENTAL SCHOOLS IN MINAS GERAIS STATE, BRAZIL, 2016</w:t>
      </w:r>
    </w:p>
    <w:p w:rsidR="00BC4865" w:rsidRPr="00BC5E93" w:rsidRDefault="00BC4865" w:rsidP="00BC5E93">
      <w:pPr>
        <w:jc w:val="center"/>
        <w:rPr>
          <w:i/>
          <w:lang w:val="en-US"/>
        </w:rPr>
      </w:pPr>
      <w:r w:rsidRPr="00BC5E93">
        <w:rPr>
          <w:i/>
          <w:lang w:val="en-US"/>
        </w:rPr>
        <w:t>Distribuição das escolas de odontologia no estado de Minas Gerais, Brasil, 2016</w:t>
      </w:r>
    </w:p>
    <w:p w:rsidR="00BC4865" w:rsidRPr="00DB326E" w:rsidRDefault="00BC4865" w:rsidP="00BC5E93">
      <w:pPr>
        <w:jc w:val="center"/>
        <w:rPr>
          <w:vertAlign w:val="superscript"/>
          <w:lang w:val="en-US"/>
        </w:rPr>
      </w:pPr>
      <w:r w:rsidRPr="00DB326E">
        <w:rPr>
          <w:lang w:val="en-US"/>
        </w:rPr>
        <w:t>Emílio Prado da Fonseca</w:t>
      </w:r>
      <w:r w:rsidRPr="00DB326E">
        <w:rPr>
          <w:vertAlign w:val="superscript"/>
          <w:lang w:val="en-US"/>
        </w:rPr>
        <w:t>1</w:t>
      </w:r>
      <w:r w:rsidRPr="00DB326E">
        <w:rPr>
          <w:lang w:val="en-US"/>
        </w:rPr>
        <w:t>; Suelen Garcia Oliveira da Fonseca</w:t>
      </w:r>
      <w:r w:rsidRPr="00DB326E">
        <w:rPr>
          <w:vertAlign w:val="superscript"/>
          <w:lang w:val="en-US"/>
        </w:rPr>
        <w:t>2</w:t>
      </w:r>
      <w:r w:rsidRPr="00DB326E">
        <w:rPr>
          <w:lang w:val="en-US"/>
        </w:rPr>
        <w:t>; Marcelo de Castro Meneghim</w:t>
      </w:r>
      <w:r w:rsidRPr="00DB326E">
        <w:rPr>
          <w:vertAlign w:val="superscript"/>
          <w:lang w:val="en-US"/>
        </w:rPr>
        <w:t>3</w:t>
      </w:r>
    </w:p>
    <w:p w:rsidR="00BC4865" w:rsidRPr="00DB326E" w:rsidRDefault="00BC4865" w:rsidP="00DB326E">
      <w:pPr>
        <w:jc w:val="both"/>
      </w:pPr>
      <w:r w:rsidRPr="00DB326E">
        <w:rPr>
          <w:vertAlign w:val="superscript"/>
          <w:lang w:val="en-US"/>
        </w:rPr>
        <w:t xml:space="preserve">1 </w:t>
      </w:r>
      <w:r w:rsidR="00DB326E">
        <w:rPr>
          <w:lang w:val="en-US"/>
        </w:rPr>
        <w:t>D</w:t>
      </w:r>
      <w:r w:rsidRPr="00DB326E">
        <w:rPr>
          <w:lang w:val="en-US"/>
        </w:rPr>
        <w:t>D student at D</w:t>
      </w:r>
      <w:r w:rsidRPr="00DB326E">
        <w:t>epartment of Social Dentistry, Piracicaba Dental School FOP/UNICAMP,</w:t>
      </w:r>
      <w:r w:rsidR="00BC5E93">
        <w:t xml:space="preserve"> Piracicaba, São Paulo,</w:t>
      </w:r>
      <w:r w:rsidRPr="00DB326E">
        <w:t xml:space="preserve"> Brazil</w:t>
      </w:r>
    </w:p>
    <w:p w:rsidR="00BC4865" w:rsidRPr="00DB326E" w:rsidRDefault="00BC4865" w:rsidP="00DB326E">
      <w:pPr>
        <w:jc w:val="both"/>
      </w:pPr>
      <w:r w:rsidRPr="00DB326E">
        <w:rPr>
          <w:vertAlign w:val="superscript"/>
        </w:rPr>
        <w:t xml:space="preserve">2 </w:t>
      </w:r>
      <w:r w:rsidRPr="00DB326E">
        <w:t xml:space="preserve">MD </w:t>
      </w:r>
      <w:r w:rsidRPr="00DB326E">
        <w:rPr>
          <w:lang w:val="en-US"/>
        </w:rPr>
        <w:t>student at D</w:t>
      </w:r>
      <w:r w:rsidRPr="00DB326E">
        <w:t xml:space="preserve">epartment of Social Dentistry, Piracicaba Dental School FOP/UNICAMP, </w:t>
      </w:r>
      <w:r w:rsidR="00BC5E93">
        <w:t xml:space="preserve">Piracicaba, São Paulo, </w:t>
      </w:r>
      <w:r w:rsidRPr="00DB326E">
        <w:t>Brazil</w:t>
      </w:r>
    </w:p>
    <w:p w:rsidR="00BC4865" w:rsidRPr="00DB326E" w:rsidRDefault="00BC4865" w:rsidP="00DB326E">
      <w:pPr>
        <w:jc w:val="both"/>
      </w:pPr>
      <w:r w:rsidRPr="00DB326E">
        <w:rPr>
          <w:vertAlign w:val="superscript"/>
        </w:rPr>
        <w:t xml:space="preserve">3 </w:t>
      </w:r>
      <w:r w:rsidRPr="00DB326E">
        <w:rPr>
          <w:lang w:val="en-US"/>
        </w:rPr>
        <w:t>D</w:t>
      </w:r>
      <w:r w:rsidRPr="00DB326E">
        <w:t xml:space="preserve">epartment of Social Dentistry, Piracicaba Dental School FOP/UNICAMP, </w:t>
      </w:r>
      <w:r w:rsidR="00BC5E93">
        <w:t xml:space="preserve">Piracicaba, São Paulo, </w:t>
      </w:r>
      <w:r w:rsidRPr="00DB326E">
        <w:t>Brazil</w:t>
      </w:r>
    </w:p>
    <w:p w:rsidR="00DB326E" w:rsidRDefault="00DB326E" w:rsidP="00DB326E">
      <w:pPr>
        <w:jc w:val="both"/>
      </w:pPr>
    </w:p>
    <w:p w:rsidR="00BC4865" w:rsidRPr="00DB326E" w:rsidRDefault="00BC4865" w:rsidP="00DB326E">
      <w:pPr>
        <w:jc w:val="both"/>
      </w:pPr>
      <w:r w:rsidRPr="00DB326E">
        <w:rPr>
          <w:b/>
        </w:rPr>
        <w:t>Correspondence</w:t>
      </w:r>
      <w:r w:rsidR="00DB326E" w:rsidRPr="00DB326E">
        <w:rPr>
          <w:b/>
        </w:rPr>
        <w:t xml:space="preserve"> Autho</w:t>
      </w:r>
      <w:r w:rsidR="00DB326E">
        <w:rPr>
          <w:b/>
        </w:rPr>
        <w:t>r</w:t>
      </w:r>
      <w:r w:rsidR="00DB326E">
        <w:t>:</w:t>
      </w:r>
    </w:p>
    <w:p w:rsidR="00BC4865" w:rsidRPr="00DB326E" w:rsidRDefault="00BC4865" w:rsidP="00DB326E">
      <w:pPr>
        <w:jc w:val="both"/>
      </w:pPr>
      <w:r w:rsidRPr="00DB326E">
        <w:t>Emilio Prado da Fonseca</w:t>
      </w:r>
    </w:p>
    <w:p w:rsidR="00BC4865" w:rsidRPr="00DB326E" w:rsidRDefault="00BC4865" w:rsidP="00DB326E">
      <w:pPr>
        <w:jc w:val="both"/>
      </w:pPr>
      <w:r w:rsidRPr="00DB326E">
        <w:t>Rua Guaporé, 340 apto 37 – Higienópólis</w:t>
      </w:r>
    </w:p>
    <w:p w:rsidR="00BC4865" w:rsidRPr="00DB326E" w:rsidRDefault="00BC4865" w:rsidP="00DB326E">
      <w:pPr>
        <w:jc w:val="both"/>
      </w:pPr>
      <w:r w:rsidRPr="00DB326E">
        <w:t>CEP 13417 – 290 Piracicaba – SP</w:t>
      </w:r>
    </w:p>
    <w:p w:rsidR="00BC4865" w:rsidRPr="00DB326E" w:rsidRDefault="00BC5E93" w:rsidP="00DB326E">
      <w:pPr>
        <w:jc w:val="both"/>
      </w:pPr>
      <w:hyperlink r:id="rId4" w:history="1">
        <w:r w:rsidR="00BC4865" w:rsidRPr="00DB326E">
          <w:rPr>
            <w:rStyle w:val="Hyperlink"/>
          </w:rPr>
          <w:t>emiliopraddo@ig.com.br</w:t>
        </w:r>
      </w:hyperlink>
    </w:p>
    <w:p w:rsidR="00BC4865" w:rsidRPr="00DB326E" w:rsidRDefault="00BC4865" w:rsidP="00DB326E">
      <w:pPr>
        <w:jc w:val="both"/>
      </w:pPr>
      <w:bookmarkStart w:id="0" w:name="_GoBack"/>
      <w:r w:rsidRPr="00DB326E">
        <w:t>(19) 98850 - 0366</w:t>
      </w:r>
    </w:p>
    <w:bookmarkEnd w:id="0"/>
    <w:p w:rsidR="00A33277" w:rsidRPr="00DB326E" w:rsidRDefault="00A33277" w:rsidP="00DB326E"/>
    <w:sectPr w:rsidR="00A33277" w:rsidRPr="00DB326E" w:rsidSect="00DB326E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65"/>
    <w:rsid w:val="00A33277"/>
    <w:rsid w:val="00BC4865"/>
    <w:rsid w:val="00BC5E93"/>
    <w:rsid w:val="00DB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74341-0254-4DEA-B954-7E1F6B9E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865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C4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iliopraddo@ig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658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Pereira4</dc:creator>
  <cp:keywords/>
  <dc:description/>
  <cp:lastModifiedBy>Pereira4</cp:lastModifiedBy>
  <cp:revision>3</cp:revision>
  <dcterms:created xsi:type="dcterms:W3CDTF">2016-08-31T14:33:00Z</dcterms:created>
  <dcterms:modified xsi:type="dcterms:W3CDTF">2016-08-31T17:07:00Z</dcterms:modified>
</cp:coreProperties>
</file>