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061" w:rsidRPr="00A10B68" w:rsidRDefault="00095061" w:rsidP="00095061">
      <w:pPr>
        <w:ind w:left="-284" w:right="-285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A10B68">
        <w:rPr>
          <w:rFonts w:ascii="Times New Roman" w:eastAsia="Arial" w:hAnsi="Times New Roman" w:cs="Times New Roman"/>
          <w:b/>
          <w:sz w:val="24"/>
          <w:szCs w:val="24"/>
        </w:rPr>
        <w:t>Resumo</w:t>
      </w:r>
    </w:p>
    <w:p w:rsidR="00095061" w:rsidRPr="00A10B68" w:rsidRDefault="00095061" w:rsidP="00095061">
      <w:pPr>
        <w:ind w:left="-284" w:right="-285"/>
        <w:jc w:val="both"/>
        <w:rPr>
          <w:rFonts w:ascii="Times New Roman" w:hAnsi="Times New Roman" w:cs="Times New Roman"/>
          <w:sz w:val="24"/>
          <w:szCs w:val="24"/>
        </w:rPr>
      </w:pPr>
      <w:r w:rsidRPr="00A10B68">
        <w:rPr>
          <w:rFonts w:ascii="Times New Roman" w:hAnsi="Times New Roman" w:cs="Times New Roman"/>
          <w:b/>
          <w:sz w:val="24"/>
          <w:szCs w:val="24"/>
        </w:rPr>
        <w:t>Introdução:</w:t>
      </w:r>
      <w:r w:rsidRPr="00A10B68">
        <w:rPr>
          <w:rFonts w:ascii="Times New Roman" w:hAnsi="Times New Roman" w:cs="Times New Roman"/>
          <w:sz w:val="24"/>
          <w:szCs w:val="24"/>
        </w:rPr>
        <w:t xml:space="preserve"> O diabetes mellitus é uma das doenças crônico </w:t>
      </w:r>
      <w:proofErr w:type="gramStart"/>
      <w:r w:rsidRPr="00A10B68">
        <w:rPr>
          <w:rFonts w:ascii="Times New Roman" w:hAnsi="Times New Roman" w:cs="Times New Roman"/>
          <w:sz w:val="24"/>
          <w:szCs w:val="24"/>
        </w:rPr>
        <w:t>degenerativas mais prevalente</w:t>
      </w:r>
      <w:proofErr w:type="gramEnd"/>
      <w:r w:rsidRPr="00A10B68">
        <w:rPr>
          <w:rFonts w:ascii="Times New Roman" w:hAnsi="Times New Roman" w:cs="Times New Roman"/>
          <w:sz w:val="24"/>
          <w:szCs w:val="24"/>
        </w:rPr>
        <w:t xml:space="preserve"> na atualidade. Para seu controle, faz-se necessário o seguimento correto do tratamento, que </w:t>
      </w:r>
      <w:proofErr w:type="spellStart"/>
      <w:r w:rsidRPr="00A10B68">
        <w:rPr>
          <w:rFonts w:ascii="Times New Roman" w:hAnsi="Times New Roman" w:cs="Times New Roman"/>
          <w:sz w:val="24"/>
          <w:szCs w:val="24"/>
        </w:rPr>
        <w:t>iclui</w:t>
      </w:r>
      <w:proofErr w:type="spellEnd"/>
      <w:r w:rsidRPr="00A10B68">
        <w:rPr>
          <w:rFonts w:ascii="Times New Roman" w:hAnsi="Times New Roman" w:cs="Times New Roman"/>
          <w:sz w:val="24"/>
          <w:szCs w:val="24"/>
        </w:rPr>
        <w:t xml:space="preserve">, entre outros, o uso de insulina. O desenvolvimento de práticas inadequadas na </w:t>
      </w:r>
      <w:proofErr w:type="gramStart"/>
      <w:r w:rsidRPr="00A10B68">
        <w:rPr>
          <w:rFonts w:ascii="Times New Roman" w:hAnsi="Times New Roman" w:cs="Times New Roman"/>
          <w:sz w:val="24"/>
          <w:szCs w:val="24"/>
        </w:rPr>
        <w:t>auto aplicação</w:t>
      </w:r>
      <w:proofErr w:type="gramEnd"/>
      <w:r w:rsidRPr="00A10B68">
        <w:rPr>
          <w:rFonts w:ascii="Times New Roman" w:hAnsi="Times New Roman" w:cs="Times New Roman"/>
          <w:sz w:val="24"/>
          <w:szCs w:val="24"/>
        </w:rPr>
        <w:t xml:space="preserve"> da insulina pode interferir no controle metabólico e como consequência, influenciar a progressão de danos aos pacientes diabéticos. </w:t>
      </w:r>
      <w:r w:rsidRPr="00A10B68">
        <w:rPr>
          <w:rFonts w:ascii="Times New Roman" w:hAnsi="Times New Roman" w:cs="Times New Roman"/>
          <w:b/>
          <w:sz w:val="24"/>
          <w:szCs w:val="24"/>
        </w:rPr>
        <w:t>Objetivo:</w:t>
      </w:r>
      <w:r w:rsidRPr="00A10B68">
        <w:rPr>
          <w:rFonts w:ascii="Times New Roman" w:hAnsi="Times New Roman" w:cs="Times New Roman"/>
          <w:sz w:val="24"/>
          <w:szCs w:val="24"/>
        </w:rPr>
        <w:t xml:space="preserve"> Avaliar o conhecimento dos pacientes diabéticos usuários de insulina cadastrados nas unidades da Estratégia de Saúde da Família do município de Formiga - MG, acerca das práticas adotadas na utilização de insulina em domicílio. </w:t>
      </w:r>
      <w:r>
        <w:rPr>
          <w:rFonts w:ascii="Times New Roman" w:hAnsi="Times New Roman" w:cs="Times New Roman"/>
          <w:b/>
          <w:sz w:val="24"/>
          <w:szCs w:val="24"/>
        </w:rPr>
        <w:t>Metodologia</w:t>
      </w:r>
      <w:r w:rsidRPr="00A10B68">
        <w:rPr>
          <w:rFonts w:ascii="Times New Roman" w:hAnsi="Times New Roman" w:cs="Times New Roman"/>
          <w:b/>
          <w:sz w:val="24"/>
          <w:szCs w:val="24"/>
        </w:rPr>
        <w:t>:</w:t>
      </w:r>
      <w:r w:rsidRPr="00A10B68">
        <w:rPr>
          <w:rFonts w:ascii="Times New Roman" w:hAnsi="Times New Roman" w:cs="Times New Roman"/>
          <w:sz w:val="24"/>
          <w:szCs w:val="24"/>
        </w:rPr>
        <w:t xml:space="preserve"> Para a realização desde estudo foi utilizada a técnica de aplicação de questionários analisados por meio de estatística descritiva simples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10B68">
        <w:rPr>
          <w:rFonts w:ascii="Times New Roman" w:hAnsi="Times New Roman" w:cs="Times New Roman"/>
          <w:sz w:val="24"/>
          <w:szCs w:val="24"/>
        </w:rPr>
        <w:t xml:space="preserve"> </w:t>
      </w:r>
      <w:r w:rsidRPr="00A10B68">
        <w:rPr>
          <w:rFonts w:ascii="Times New Roman" w:hAnsi="Times New Roman" w:cs="Times New Roman"/>
          <w:b/>
          <w:sz w:val="24"/>
          <w:szCs w:val="24"/>
        </w:rPr>
        <w:t>Resultados:</w:t>
      </w:r>
      <w:r w:rsidRPr="00A10B68">
        <w:rPr>
          <w:rFonts w:ascii="Times New Roman" w:hAnsi="Times New Roman" w:cs="Times New Roman"/>
          <w:sz w:val="24"/>
          <w:szCs w:val="24"/>
        </w:rPr>
        <w:t xml:space="preserve"> Observou-se que do total de 347 insulinodependentes entrevistados, 40% reutilizam a seringa mais de dez vezes. O rodízio do local de aplicação é feito por 70% da população e a higienização antes da aplicação são feitas por apenas 34,29%. Outro fato relevante é que 75% dos participantes não foram orientados sobre a maneira correta de descarte, sustentando a informação de que 52,44% dos pacientes fazem o descarte da seringa e da agulha de forma inadequada. Constatamos também que existe um risco 3,6 vezes maior de um usuário que não foi orientado por profissional de saúde não realizar o rodízio nos locais de aplicação de insulina. </w:t>
      </w:r>
      <w:r w:rsidRPr="00A10B68">
        <w:rPr>
          <w:rFonts w:ascii="Times New Roman" w:hAnsi="Times New Roman" w:cs="Times New Roman"/>
          <w:b/>
          <w:sz w:val="24"/>
          <w:szCs w:val="24"/>
        </w:rPr>
        <w:t xml:space="preserve">Conclusão: </w:t>
      </w:r>
      <w:r w:rsidRPr="00A10B68">
        <w:rPr>
          <w:rFonts w:ascii="Times New Roman" w:hAnsi="Times New Roman" w:cs="Times New Roman"/>
          <w:sz w:val="24"/>
          <w:szCs w:val="24"/>
        </w:rPr>
        <w:t>Este trabalho mostra a necessidade de uma melhor orientação aos pacientes quanto ao uso da insulina, principalmente em relação à reutilização de seringas e agulhas, além da adequada higienização para a aplicação da mesma.</w:t>
      </w:r>
    </w:p>
    <w:p w:rsidR="00095061" w:rsidRDefault="00095061" w:rsidP="00095061">
      <w:pPr>
        <w:pStyle w:val="NormalWeb"/>
        <w:jc w:val="both"/>
      </w:pPr>
      <w:r w:rsidRPr="00A10B68">
        <w:rPr>
          <w:b/>
        </w:rPr>
        <w:t xml:space="preserve">Palavras-Chave: </w:t>
      </w:r>
      <w:r w:rsidRPr="00A10B68">
        <w:t xml:space="preserve">Diabetes mellitus. </w:t>
      </w:r>
      <w:proofErr w:type="spellStart"/>
      <w:r w:rsidRPr="00A10B68">
        <w:t>Insulinoterapia</w:t>
      </w:r>
      <w:proofErr w:type="spellEnd"/>
      <w:r w:rsidRPr="00A10B68">
        <w:t>. Auto Aplicação.</w:t>
      </w:r>
    </w:p>
    <w:p w:rsidR="00095061" w:rsidRDefault="00095061" w:rsidP="00095061">
      <w:pPr>
        <w:shd w:val="clear" w:color="auto" w:fill="FFFFFF"/>
        <w:spacing w:after="0" w:line="320" w:lineRule="atLeast"/>
        <w:ind w:left="-284" w:right="-28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C97168">
        <w:rPr>
          <w:rFonts w:ascii="Times New Roman" w:eastAsia="Times New Roman" w:hAnsi="Times New Roman" w:cs="Times New Roman"/>
          <w:b/>
          <w:sz w:val="24"/>
          <w:szCs w:val="24"/>
        </w:rPr>
        <w:t>ummary</w:t>
      </w:r>
      <w:proofErr w:type="spellEnd"/>
    </w:p>
    <w:p w:rsidR="00095061" w:rsidRPr="00C97168" w:rsidRDefault="00095061" w:rsidP="00095061">
      <w:pPr>
        <w:shd w:val="clear" w:color="auto" w:fill="FFFFFF"/>
        <w:spacing w:after="0" w:line="320" w:lineRule="atLeast"/>
        <w:ind w:left="-284" w:right="-28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5061" w:rsidRDefault="00095061" w:rsidP="00095061">
      <w:pPr>
        <w:shd w:val="clear" w:color="auto" w:fill="FFFFFF"/>
        <w:spacing w:after="0" w:line="320" w:lineRule="atLeast"/>
        <w:ind w:left="-284" w:right="-28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97168">
        <w:rPr>
          <w:rFonts w:ascii="Times New Roman" w:eastAsia="Times New Roman" w:hAnsi="Times New Roman" w:cs="Times New Roman"/>
          <w:b/>
          <w:sz w:val="24"/>
          <w:szCs w:val="24"/>
        </w:rPr>
        <w:t>Introduction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Nowadays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, diabetes mellitus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most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prevalent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chronic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degenerative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disease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. The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development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inappropriate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practices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in self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insulin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application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may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affect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metabolic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control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consequently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influence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damage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progression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disease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b/>
          <w:sz w:val="24"/>
          <w:szCs w:val="24"/>
        </w:rPr>
        <w:t>Objective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This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work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aimed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evaluate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knowledge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diabetic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patients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in use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97168">
        <w:rPr>
          <w:rFonts w:ascii="Times New Roman" w:eastAsia="Times New Roman" w:hAnsi="Times New Roman" w:cs="Times New Roman"/>
          <w:sz w:val="24"/>
          <w:szCs w:val="24"/>
        </w:rPr>
        <w:t>insulin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relation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adopted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practices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insulin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use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at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home. The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patients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studied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are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registered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in Family Basic Health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Units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Formiga – MG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97168">
        <w:rPr>
          <w:rFonts w:ascii="Times New Roman" w:eastAsia="Times New Roman" w:hAnsi="Times New Roman" w:cs="Times New Roman"/>
          <w:b/>
          <w:sz w:val="24"/>
          <w:szCs w:val="24"/>
        </w:rPr>
        <w:t>Methods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: It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were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used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application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questionnaires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that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were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analyzed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by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simple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descriptive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statistics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médium.</w:t>
      </w:r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b/>
          <w:sz w:val="24"/>
          <w:szCs w:val="24"/>
        </w:rPr>
        <w:t>Results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We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observed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that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40%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347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insulin-dependent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respondents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reuse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syringe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more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than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ten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times. The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variation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application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site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done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by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70%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population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sanitization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before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application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done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by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  <w:proofErr w:type="spellStart"/>
      <w:proofErr w:type="gramStart"/>
      <w:r w:rsidRPr="00C97168">
        <w:rPr>
          <w:rFonts w:ascii="Times New Roman" w:eastAsia="Times New Roman" w:hAnsi="Times New Roman" w:cs="Times New Roman"/>
          <w:sz w:val="24"/>
          <w:szCs w:val="24"/>
        </w:rPr>
        <w:t>just</w:t>
      </w:r>
      <w:proofErr w:type="spellEnd"/>
      <w:proofErr w:type="gram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34.29%.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Another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relevant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fact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that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75%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patients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were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not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oriented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about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correct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syringes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disposal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, as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informed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, 52.44%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patients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dispose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syringe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needle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improperly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. It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was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found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that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there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risk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3.6 times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that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user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not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properly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oriented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by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health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97168">
        <w:rPr>
          <w:rFonts w:ascii="Times New Roman" w:eastAsia="Times New Roman" w:hAnsi="Times New Roman" w:cs="Times New Roman"/>
          <w:sz w:val="24"/>
          <w:szCs w:val="24"/>
        </w:rPr>
        <w:t>professional</w:t>
      </w:r>
      <w:proofErr w:type="gram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would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not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perform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rotation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site in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insulin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application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b/>
          <w:sz w:val="24"/>
          <w:szCs w:val="24"/>
        </w:rPr>
        <w:t>Conclusion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This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work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shows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need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for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further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guidance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patients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insulin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use,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especially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relation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reuse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syringes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needles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besides</w:t>
      </w:r>
      <w:proofErr w:type="spellEnd"/>
      <w:proofErr w:type="gramStart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  <w:proofErr w:type="spellStart"/>
      <w:proofErr w:type="gramEnd"/>
      <w:r w:rsidRPr="00C97168">
        <w:rPr>
          <w:rFonts w:ascii="Times New Roman" w:eastAsia="Times New Roman" w:hAnsi="Times New Roman" w:cs="Times New Roman"/>
          <w:sz w:val="24"/>
          <w:szCs w:val="24"/>
        </w:rPr>
        <w:t>adequate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sanitization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application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7168">
        <w:rPr>
          <w:rFonts w:ascii="Times New Roman" w:eastAsia="Times New Roman" w:hAnsi="Times New Roman" w:cs="Times New Roman"/>
          <w:sz w:val="24"/>
          <w:szCs w:val="24"/>
        </w:rPr>
        <w:t>area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5061" w:rsidRPr="00C97168" w:rsidRDefault="00095061" w:rsidP="00095061">
      <w:pPr>
        <w:shd w:val="clear" w:color="auto" w:fill="FFFFFF"/>
        <w:spacing w:after="0" w:line="320" w:lineRule="atLeast"/>
        <w:ind w:left="-284" w:right="-28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2218" w:rsidRDefault="00095061" w:rsidP="00095061">
      <w:pPr>
        <w:shd w:val="clear" w:color="auto" w:fill="FFFFFF"/>
        <w:spacing w:after="0" w:line="320" w:lineRule="atLeast"/>
        <w:ind w:left="-284" w:right="-285" w:firstLine="992"/>
        <w:jc w:val="both"/>
      </w:pPr>
      <w:proofErr w:type="spellStart"/>
      <w:r w:rsidRPr="00C97168">
        <w:rPr>
          <w:rFonts w:ascii="Times New Roman" w:eastAsia="Times New Roman" w:hAnsi="Times New Roman" w:cs="Times New Roman"/>
          <w:b/>
          <w:sz w:val="24"/>
          <w:szCs w:val="24"/>
        </w:rPr>
        <w:t>Keywords</w:t>
      </w:r>
      <w:proofErr w:type="spellEnd"/>
      <w:r w:rsidRPr="00C97168">
        <w:rPr>
          <w:rFonts w:ascii="Times New Roman" w:eastAsia="Times New Roman" w:hAnsi="Times New Roman" w:cs="Times New Roman"/>
          <w:sz w:val="24"/>
          <w:szCs w:val="24"/>
        </w:rPr>
        <w:t>: Diabetes mel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litus.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Insulin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therapy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Self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application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0222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061"/>
    <w:rsid w:val="00022218"/>
    <w:rsid w:val="0009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061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5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061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5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503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Junior Barbosa</dc:creator>
  <cp:lastModifiedBy>Junior Barbosa</cp:lastModifiedBy>
  <cp:revision>1</cp:revision>
  <dcterms:created xsi:type="dcterms:W3CDTF">2016-08-27T12:08:00Z</dcterms:created>
  <dcterms:modified xsi:type="dcterms:W3CDTF">2016-08-27T12:09:00Z</dcterms:modified>
</cp:coreProperties>
</file>